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FD2F9" wp14:editId="373D56A0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0C5" w:rsidRPr="00D06F1A" w:rsidRDefault="00FA70C5" w:rsidP="00FA70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06F1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AFD2F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:rsidR="00FA70C5" w:rsidRPr="00D06F1A" w:rsidRDefault="00FA70C5" w:rsidP="00FA70C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06F1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310C7F" wp14:editId="3FB92BD8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FA70C5" w:rsidRPr="00D06F1A" w:rsidRDefault="00FA70C5" w:rsidP="00FA70C5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FA70C5" w:rsidRPr="00D06F1A" w:rsidTr="00F44433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FA70C5" w:rsidRPr="00D06F1A" w:rsidRDefault="00FA70C5" w:rsidP="00F44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70C5" w:rsidRPr="00D06F1A" w:rsidRDefault="00FA70C5" w:rsidP="00F44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FA70C5" w:rsidRPr="00D06F1A" w:rsidRDefault="00FA70C5" w:rsidP="00F44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70C5" w:rsidRPr="00D06F1A" w:rsidRDefault="00FA70C5" w:rsidP="00F44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Кирово-Чепецк</w:t>
      </w:r>
    </w:p>
    <w:p w:rsidR="00FA70C5" w:rsidRPr="00D06F1A" w:rsidRDefault="00FA70C5" w:rsidP="00FA70C5">
      <w:pPr>
        <w:keepNext/>
        <w:tabs>
          <w:tab w:val="left" w:pos="9354"/>
        </w:tabs>
        <w:spacing w:before="120" w:after="120" w:line="240" w:lineRule="auto"/>
        <w:ind w:right="-14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70C5" w:rsidRDefault="00FA70C5" w:rsidP="00FA70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F1A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внесении изменений в решение Кирово-Чепецкой городской Думы </w:t>
      </w:r>
    </w:p>
    <w:p w:rsidR="00FA70C5" w:rsidRDefault="00FA70C5" w:rsidP="00FA70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 26.10.2022 № 13/53 «О мерах социальной поддержки членам семей </w:t>
      </w:r>
    </w:p>
    <w:p w:rsidR="00FA70C5" w:rsidRDefault="00FA70C5" w:rsidP="00FA70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отдельных категорий граждан»</w:t>
      </w: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:rsidR="00FA70C5" w:rsidRDefault="00FA70C5" w:rsidP="00FA70C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</w:t>
      </w:r>
      <w:r>
        <w:rPr>
          <w:rFonts w:ascii="Times New Roman" w:eastAsia="Calibri" w:hAnsi="Times New Roman" w:cs="Times New Roman"/>
          <w:sz w:val="24"/>
          <w:szCs w:val="24"/>
        </w:rPr>
        <w:t>, принимая во внимание Указ Губернатора Кировской области от 05.10.2022 № 81 «О дополнительной социальной поддержке членов семей граждан, призванных на военную службу по мобилизации в Вооруженные Силы Российской Федерации», Указ Губернатора Кировской области от 14.10.2022 № 87 «О дополнительной социальной поддержке отдельных категорий граждан», постановление Правительства Кировской области от 20.01.2023 № 15-П «О внесении изменений в постановление Правительства Кировской области от 07.10.2022 № 548-П «О дополнительной социальной поддержке членов семей отдельных категорий граждан»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Кирово-Чепецкая городская Дума РЕШИЛА:</w:t>
      </w:r>
    </w:p>
    <w:p w:rsidR="00B573A4" w:rsidRDefault="00FA70C5" w:rsidP="00FA70C5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Внести в решени</w:t>
      </w:r>
      <w:r w:rsidR="00D301FD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Кирово-Чепецкой городской Думы от 26.10.2022 № 13/53 «О мерах социальной поддержки членам семей отдельных категорий граждан» (с изменениями, внесенными решени</w:t>
      </w:r>
      <w:r w:rsidR="00560C43">
        <w:rPr>
          <w:rFonts w:ascii="Times New Roman" w:eastAsia="Calibri" w:hAnsi="Times New Roman" w:cs="Times New Roman"/>
          <w:sz w:val="24"/>
          <w:szCs w:val="24"/>
        </w:rPr>
        <w:t>ями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Кирово-Чепецкой городской Думы от 28.11.2022 № 14/68</w:t>
      </w:r>
      <w:r w:rsidR="00D301FD">
        <w:rPr>
          <w:rFonts w:ascii="Times New Roman" w:eastAsia="Calibri" w:hAnsi="Times New Roman" w:cs="Times New Roman"/>
          <w:sz w:val="24"/>
          <w:szCs w:val="24"/>
        </w:rPr>
        <w:t>, от 25.01.2023 № 1/3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431F16">
        <w:rPr>
          <w:rFonts w:ascii="Times New Roman" w:eastAsia="Calibri" w:hAnsi="Times New Roman" w:cs="Times New Roman"/>
          <w:sz w:val="24"/>
          <w:szCs w:val="24"/>
        </w:rPr>
        <w:t xml:space="preserve"> следующие изменения</w:t>
      </w:r>
      <w:r w:rsidR="00B573A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E306C" w:rsidRDefault="003E306C" w:rsidP="00145183">
      <w:pPr>
        <w:pStyle w:val="a3"/>
        <w:numPr>
          <w:ilvl w:val="1"/>
          <w:numId w:val="2"/>
        </w:num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Абзац первый пункта 1 изложить в следующей редакции:</w:t>
      </w:r>
    </w:p>
    <w:p w:rsidR="00145183" w:rsidRPr="00552A72" w:rsidRDefault="00145183" w:rsidP="0061459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«1. Установить для </w:t>
      </w:r>
      <w:r w:rsidR="00552A72">
        <w:rPr>
          <w:rFonts w:ascii="Times New Roman" w:eastAsia="Calibri" w:hAnsi="Times New Roman" w:cs="Times New Roman"/>
          <w:sz w:val="24"/>
          <w:szCs w:val="24"/>
        </w:rPr>
        <w:t xml:space="preserve">членов семей лиц, призванных в </w:t>
      </w:r>
      <w:r w:rsidR="003F7162" w:rsidRPr="00B506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Указом Президента Российской Федерации от 21.09.2022 № 647 «Об объявлении частичной мобилизации в Российской Федерации» на военную службу по мобилизации в Воору</w:t>
      </w:r>
      <w:r w:rsidR="003F716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женные Силы Российской Федерации</w:t>
      </w:r>
      <w:r w:rsidR="003F7162" w:rsidRPr="00B5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принимающих участие в специальной военной операции на территориях Украины, Донецкой Народной Республики, Луганской Народной Республики, </w:t>
      </w:r>
      <w:r w:rsidR="003F7162" w:rsidRPr="00B506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Херсонской и Запорожской областей и заключивших не ранее 24 февраля 2022 года контракт о прохождении военной службы в Вооруженных Силах Российской Федерации или контракт о добровольном содействии в выполнении задач, возложенных на Вооруженные Силы Российской Федерации</w:t>
      </w:r>
      <w:r w:rsidR="004B2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лиц, находящихся на военной службе (службе) в войсках национальной гвардии Российской Федерации </w:t>
      </w:r>
      <w:r w:rsidR="006747B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принимающих участие в специальной военной операции на территориях Украины, Донецкой Народной Республики, Луганской Народной Р</w:t>
      </w:r>
      <w:r w:rsidR="0061459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еспублики, Херсонской и Запорож</w:t>
      </w:r>
      <w:r w:rsidR="006747B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="0061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областей</w:t>
      </w:r>
      <w:r w:rsidR="003F7162" w:rsidRPr="00B5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военнослужащие)</w:t>
      </w:r>
      <w:r w:rsidR="003F7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меры социальной поддержки</w:t>
      </w:r>
      <w:r w:rsidR="003F7162" w:rsidRPr="00B506BE">
        <w:rPr>
          <w:rFonts w:ascii="Times New Roman" w:eastAsia="Times New Roman" w:hAnsi="Times New Roman" w:cs="Times New Roman"/>
          <w:sz w:val="24"/>
          <w:szCs w:val="24"/>
          <w:lang w:eastAsia="ru-RU"/>
        </w:rPr>
        <w:t>:»</w:t>
      </w:r>
      <w:r w:rsidR="006145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626D" w:rsidRPr="0087626D" w:rsidRDefault="008D0614" w:rsidP="0087626D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1.2 </w:t>
      </w:r>
      <w:r w:rsidR="0087626D" w:rsidRPr="0087626D">
        <w:rPr>
          <w:rFonts w:ascii="Times New Roman" w:eastAsia="Calibri" w:hAnsi="Times New Roman" w:cs="Times New Roman"/>
          <w:sz w:val="24"/>
          <w:szCs w:val="24"/>
        </w:rPr>
        <w:t>Дополнить пункт</w:t>
      </w:r>
      <w:r w:rsidR="0087626D">
        <w:rPr>
          <w:rFonts w:ascii="Times New Roman" w:eastAsia="Calibri" w:hAnsi="Times New Roman" w:cs="Times New Roman"/>
          <w:sz w:val="24"/>
          <w:szCs w:val="24"/>
        </w:rPr>
        <w:t>ом</w:t>
      </w:r>
      <w:r w:rsidR="0087626D" w:rsidRPr="00876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212E">
        <w:rPr>
          <w:rFonts w:ascii="Times New Roman" w:eastAsia="Calibri" w:hAnsi="Times New Roman" w:cs="Times New Roman"/>
          <w:sz w:val="24"/>
          <w:szCs w:val="24"/>
        </w:rPr>
        <w:t>1</w:t>
      </w:r>
      <w:r w:rsidR="0086212E" w:rsidRPr="0087626D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86212E" w:rsidRPr="0087626D">
        <w:rPr>
          <w:rFonts w:ascii="Times New Roman" w:eastAsia="Calibri" w:hAnsi="Times New Roman" w:cs="Times New Roman"/>
          <w:sz w:val="24"/>
          <w:szCs w:val="24"/>
        </w:rPr>
        <w:t xml:space="preserve"> следующего</w:t>
      </w:r>
      <w:r w:rsidR="0087626D" w:rsidRPr="0087626D">
        <w:rPr>
          <w:rFonts w:ascii="Times New Roman" w:eastAsia="Calibri" w:hAnsi="Times New Roman" w:cs="Times New Roman"/>
          <w:sz w:val="24"/>
          <w:szCs w:val="24"/>
        </w:rPr>
        <w:t xml:space="preserve"> содержания:</w:t>
      </w:r>
    </w:p>
    <w:p w:rsidR="0087626D" w:rsidRPr="0087626D" w:rsidRDefault="008D0614" w:rsidP="0087626D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7BFB">
        <w:rPr>
          <w:rFonts w:ascii="Times New Roman" w:eastAsia="Calibri" w:hAnsi="Times New Roman" w:cs="Times New Roman"/>
          <w:sz w:val="24"/>
          <w:szCs w:val="24"/>
        </w:rPr>
        <w:t>«</w:t>
      </w:r>
      <w:r w:rsidR="0087626D">
        <w:rPr>
          <w:rFonts w:ascii="Times New Roman" w:eastAsia="Calibri" w:hAnsi="Times New Roman" w:cs="Times New Roman"/>
          <w:sz w:val="24"/>
          <w:szCs w:val="24"/>
        </w:rPr>
        <w:t>1</w:t>
      </w:r>
      <w:r w:rsidR="0087626D" w:rsidRPr="0087626D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="0087626D" w:rsidRPr="00876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212E">
        <w:rPr>
          <w:rFonts w:ascii="Times New Roman" w:eastAsia="Calibri" w:hAnsi="Times New Roman" w:cs="Times New Roman"/>
          <w:sz w:val="24"/>
          <w:szCs w:val="24"/>
        </w:rPr>
        <w:t>.</w:t>
      </w:r>
      <w:r w:rsidR="0087626D" w:rsidRPr="00876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212E">
        <w:rPr>
          <w:rFonts w:ascii="Times New Roman" w:eastAsia="Calibri" w:hAnsi="Times New Roman" w:cs="Times New Roman"/>
          <w:sz w:val="24"/>
          <w:szCs w:val="24"/>
        </w:rPr>
        <w:t>Предоставить</w:t>
      </w:r>
      <w:r w:rsidR="002E0A7F">
        <w:rPr>
          <w:rFonts w:ascii="Times New Roman" w:eastAsia="Calibri" w:hAnsi="Times New Roman" w:cs="Times New Roman"/>
          <w:sz w:val="24"/>
          <w:szCs w:val="24"/>
        </w:rPr>
        <w:t xml:space="preserve"> право администрации муниципального образования «Город Кирово-Чепецк» Кировской области определять</w:t>
      </w:r>
      <w:r w:rsidR="0037258D">
        <w:rPr>
          <w:rFonts w:ascii="Times New Roman" w:eastAsia="Calibri" w:hAnsi="Times New Roman" w:cs="Times New Roman"/>
          <w:sz w:val="24"/>
          <w:szCs w:val="24"/>
        </w:rPr>
        <w:t xml:space="preserve"> дополнительные</w:t>
      </w:r>
      <w:r w:rsidR="002E0A7F">
        <w:rPr>
          <w:rFonts w:ascii="Times New Roman" w:eastAsia="Calibri" w:hAnsi="Times New Roman" w:cs="Times New Roman"/>
          <w:sz w:val="24"/>
          <w:szCs w:val="24"/>
        </w:rPr>
        <w:t xml:space="preserve"> категории </w:t>
      </w:r>
      <w:bookmarkStart w:id="0" w:name="_GoBack"/>
      <w:bookmarkEnd w:id="0"/>
      <w:r w:rsidR="002E0A7F">
        <w:rPr>
          <w:rFonts w:ascii="Times New Roman" w:eastAsia="Calibri" w:hAnsi="Times New Roman" w:cs="Times New Roman"/>
          <w:sz w:val="24"/>
          <w:szCs w:val="24"/>
        </w:rPr>
        <w:t>лиц, имеющих право</w:t>
      </w:r>
      <w:r w:rsidR="00543AA7">
        <w:rPr>
          <w:rFonts w:ascii="Times New Roman" w:eastAsia="Calibri" w:hAnsi="Times New Roman" w:cs="Times New Roman"/>
          <w:sz w:val="24"/>
          <w:szCs w:val="24"/>
        </w:rPr>
        <w:t xml:space="preserve"> на получение мер социальной поддержки, установленные настоящим решением.».</w:t>
      </w:r>
    </w:p>
    <w:p w:rsidR="00FA70C5" w:rsidRPr="00A00E40" w:rsidRDefault="00FA70C5" w:rsidP="00FA70C5">
      <w:pPr>
        <w:pStyle w:val="a3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E40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Настоящее решение вступает в силу после его официального опубликования. </w:t>
      </w:r>
    </w:p>
    <w:p w:rsidR="00FA70C5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C5" w:rsidRPr="00D06F1A" w:rsidRDefault="00FA70C5" w:rsidP="00FA7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0C5" w:rsidRPr="00D06F1A" w:rsidRDefault="00FA70C5" w:rsidP="00FA70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FA70C5" w:rsidRPr="00D06F1A" w:rsidRDefault="00FA70C5" w:rsidP="00FA70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:rsidR="00FA70C5" w:rsidRPr="00D06F1A" w:rsidRDefault="00FA70C5" w:rsidP="00FA70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области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Савина</w:t>
      </w:r>
    </w:p>
    <w:p w:rsidR="00FA70C5" w:rsidRPr="00F53546" w:rsidRDefault="00FA70C5" w:rsidP="00FA70C5"/>
    <w:p w:rsidR="00FA70C5" w:rsidRDefault="00FA70C5" w:rsidP="00FA70C5"/>
    <w:p w:rsidR="0034025B" w:rsidRDefault="0034025B"/>
    <w:sectPr w:rsidR="0034025B" w:rsidSect="000A11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8294D"/>
    <w:multiLevelType w:val="multilevel"/>
    <w:tmpl w:val="790C59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2C725C0"/>
    <w:multiLevelType w:val="multilevel"/>
    <w:tmpl w:val="0272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B7B"/>
    <w:rsid w:val="00145183"/>
    <w:rsid w:val="001F16B3"/>
    <w:rsid w:val="002E0A7F"/>
    <w:rsid w:val="0034025B"/>
    <w:rsid w:val="0037258D"/>
    <w:rsid w:val="003B2471"/>
    <w:rsid w:val="003E306C"/>
    <w:rsid w:val="003F7162"/>
    <w:rsid w:val="00431F16"/>
    <w:rsid w:val="0047523D"/>
    <w:rsid w:val="004B2B71"/>
    <w:rsid w:val="004D6B7B"/>
    <w:rsid w:val="00543AA7"/>
    <w:rsid w:val="00552A72"/>
    <w:rsid w:val="00560C43"/>
    <w:rsid w:val="00614594"/>
    <w:rsid w:val="006747BA"/>
    <w:rsid w:val="0077676C"/>
    <w:rsid w:val="0086212E"/>
    <w:rsid w:val="0087626D"/>
    <w:rsid w:val="008914AD"/>
    <w:rsid w:val="008D0614"/>
    <w:rsid w:val="009E7BFB"/>
    <w:rsid w:val="00AD00AE"/>
    <w:rsid w:val="00B207E3"/>
    <w:rsid w:val="00B573A4"/>
    <w:rsid w:val="00B90A40"/>
    <w:rsid w:val="00D301FD"/>
    <w:rsid w:val="00DC1E95"/>
    <w:rsid w:val="00E10C72"/>
    <w:rsid w:val="00FA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796B4-9C50-4963-84AE-3E282AA6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0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1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14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2023-02-06T11:48:00Z</cp:lastPrinted>
  <dcterms:created xsi:type="dcterms:W3CDTF">2023-02-06T10:51:00Z</dcterms:created>
  <dcterms:modified xsi:type="dcterms:W3CDTF">2023-02-07T06:21:00Z</dcterms:modified>
</cp:coreProperties>
</file>